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99CE" w14:textId="0D22DB02" w:rsidR="0000249E" w:rsidRPr="0000249E" w:rsidRDefault="00C12E18" w:rsidP="00421B2B">
      <w:pPr>
        <w:spacing w:before="40" w:after="100"/>
        <w:jc w:val="center"/>
        <w:rPr>
          <w:rFonts w:ascii="Times New Roman" w:eastAsiaTheme="minorEastAsia" w:hAnsi="Times New Roman" w:cs="Times New Roman"/>
          <w:b/>
          <w:sz w:val="32"/>
          <w:szCs w:val="32"/>
        </w:rPr>
      </w:pPr>
      <w:r>
        <w:rPr>
          <w:rFonts w:ascii="Times New Roman" w:eastAsia="Times New Roman" w:hAnsi="Times New Roman" w:cs="Times New Roman"/>
          <w:sz w:val="24"/>
          <w:szCs w:val="24"/>
        </w:rPr>
        <w:t xml:space="preserve"> </w:t>
      </w:r>
      <w:r w:rsidR="0000249E" w:rsidRPr="00046DE0">
        <w:rPr>
          <w:rFonts w:ascii="Times New Roman" w:eastAsia="Times New Roman" w:hAnsi="Times New Roman" w:cs="Times New Roman"/>
          <w:b/>
          <w:sz w:val="32"/>
          <w:szCs w:val="32"/>
        </w:rPr>
        <w:t>YMUN 202</w:t>
      </w:r>
      <w:r w:rsidR="0000249E">
        <w:rPr>
          <w:rFonts w:ascii="Times New Roman" w:eastAsia="Times New Roman" w:hAnsi="Times New Roman" w:cs="Times New Roman"/>
          <w:b/>
          <w:sz w:val="32"/>
          <w:szCs w:val="32"/>
        </w:rPr>
        <w:t>7</w:t>
      </w:r>
      <w:r w:rsidR="0000249E" w:rsidRPr="00046DE0">
        <w:rPr>
          <w:rFonts w:ascii="Times New Roman" w:eastAsia="Times New Roman" w:hAnsi="Times New Roman" w:cs="Times New Roman"/>
          <w:b/>
          <w:sz w:val="32"/>
          <w:szCs w:val="32"/>
        </w:rPr>
        <w:t xml:space="preserve"> Group Registration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5"/>
        <w:gridCol w:w="1985"/>
        <w:gridCol w:w="2210"/>
        <w:gridCol w:w="2340"/>
      </w:tblGrid>
      <w:tr w:rsidR="00BE652B" w:rsidRPr="00BE652B" w14:paraId="7CEEB2DB" w14:textId="77777777" w:rsidTr="00421B2B">
        <w:trPr>
          <w:trHeight w:val="565"/>
        </w:trPr>
        <w:tc>
          <w:tcPr>
            <w:tcW w:w="2825" w:type="dxa"/>
            <w:shd w:val="clear" w:color="auto" w:fill="CCCCCC"/>
            <w:tcMar>
              <w:top w:w="100" w:type="dxa"/>
              <w:left w:w="100" w:type="dxa"/>
              <w:bottom w:w="100" w:type="dxa"/>
              <w:right w:w="100" w:type="dxa"/>
            </w:tcMar>
          </w:tcPr>
          <w:p w14:paraId="4186A29C" w14:textId="68545374" w:rsidR="00BE652B" w:rsidRPr="00421B2B" w:rsidRDefault="00421B2B" w:rsidP="00BE652B">
            <w:pPr>
              <w:spacing w:before="100" w:line="240" w:lineRule="auto"/>
              <w:jc w:val="center"/>
              <w:rPr>
                <w:rFonts w:ascii="Avenir Book" w:eastAsia="한컴 고딕" w:hAnsi="Avenir Book" w:cs="Gungsuh"/>
                <w:sz w:val="21"/>
                <w:szCs w:val="21"/>
                <w:lang w:val="en-US"/>
              </w:rPr>
            </w:pPr>
            <w:r w:rsidRPr="00421B2B">
              <w:rPr>
                <w:rFonts w:ascii="Avenir Book" w:eastAsia="한컴 고딕" w:hAnsi="Avenir Book" w:cs="Gungsuh"/>
                <w:sz w:val="21"/>
                <w:szCs w:val="21"/>
                <w:lang w:val="en-US"/>
              </w:rPr>
              <w:t>Affiliated Institution / Organization (e.g. 000 MUN Team)</w:t>
            </w:r>
          </w:p>
        </w:tc>
        <w:tc>
          <w:tcPr>
            <w:tcW w:w="1985" w:type="dxa"/>
            <w:shd w:val="clear" w:color="auto" w:fill="CCCCCC"/>
            <w:tcMar>
              <w:top w:w="100" w:type="dxa"/>
              <w:left w:w="100" w:type="dxa"/>
              <w:bottom w:w="100" w:type="dxa"/>
              <w:right w:w="100" w:type="dxa"/>
            </w:tcMar>
          </w:tcPr>
          <w:p w14:paraId="651911D0" w14:textId="65F4ECD3" w:rsidR="00BE652B" w:rsidRPr="00421B2B" w:rsidRDefault="00421B2B" w:rsidP="00E31B17">
            <w:pPr>
              <w:spacing w:before="100" w:line="240" w:lineRule="auto"/>
              <w:jc w:val="center"/>
              <w:rPr>
                <w:rFonts w:ascii="Avenir Book" w:eastAsia="한컴 고딕" w:hAnsi="Avenir Book" w:cs="Times New Roman"/>
                <w:sz w:val="21"/>
                <w:szCs w:val="21"/>
                <w:lang w:val="en-US"/>
              </w:rPr>
            </w:pPr>
            <w:r w:rsidRPr="00421B2B">
              <w:rPr>
                <w:rFonts w:ascii="Avenir Book" w:eastAsia="한컴 고딕" w:hAnsi="Avenir Book" w:cs="Times New Roman"/>
                <w:sz w:val="21"/>
                <w:szCs w:val="21"/>
                <w:lang w:val="en-US"/>
              </w:rPr>
              <w:t>Representative Name</w:t>
            </w:r>
          </w:p>
        </w:tc>
        <w:tc>
          <w:tcPr>
            <w:tcW w:w="2210" w:type="dxa"/>
            <w:shd w:val="clear" w:color="auto" w:fill="CCCCCC"/>
            <w:tcMar>
              <w:top w:w="100" w:type="dxa"/>
              <w:left w:w="100" w:type="dxa"/>
              <w:bottom w:w="100" w:type="dxa"/>
              <w:right w:w="100" w:type="dxa"/>
            </w:tcMar>
          </w:tcPr>
          <w:p w14:paraId="0DCD3BEC" w14:textId="08F7AC3B" w:rsidR="00BE652B" w:rsidRPr="00421B2B" w:rsidRDefault="00421B2B" w:rsidP="00E31B17">
            <w:pPr>
              <w:spacing w:before="100" w:line="240" w:lineRule="auto"/>
              <w:jc w:val="center"/>
              <w:rPr>
                <w:rFonts w:ascii="Avenir Book" w:eastAsia="한컴 고딕" w:hAnsi="Avenir Book" w:cs="Times New Roman"/>
                <w:sz w:val="21"/>
                <w:szCs w:val="21"/>
                <w:lang w:val="en-US"/>
              </w:rPr>
            </w:pPr>
            <w:r w:rsidRPr="00421B2B">
              <w:rPr>
                <w:rFonts w:ascii="Avenir Book" w:eastAsia="한컴 고딕" w:hAnsi="Avenir Book" w:cs="Gungsuh"/>
                <w:sz w:val="21"/>
                <w:szCs w:val="21"/>
                <w:lang w:val="en-US"/>
              </w:rPr>
              <w:t>Representative Contact Number</w:t>
            </w:r>
          </w:p>
        </w:tc>
        <w:tc>
          <w:tcPr>
            <w:tcW w:w="2340" w:type="dxa"/>
            <w:shd w:val="clear" w:color="auto" w:fill="CCCCCC"/>
            <w:tcMar>
              <w:top w:w="100" w:type="dxa"/>
              <w:left w:w="100" w:type="dxa"/>
              <w:bottom w:w="100" w:type="dxa"/>
              <w:right w:w="100" w:type="dxa"/>
            </w:tcMar>
          </w:tcPr>
          <w:p w14:paraId="15807AAB" w14:textId="7CF00F31" w:rsidR="00BE652B" w:rsidRPr="00421B2B" w:rsidRDefault="00421B2B" w:rsidP="00E31B17">
            <w:pPr>
              <w:spacing w:before="100" w:line="240" w:lineRule="auto"/>
              <w:jc w:val="center"/>
              <w:rPr>
                <w:rFonts w:ascii="Avenir Book" w:eastAsia="한컴 고딕" w:hAnsi="Avenir Book" w:cs="Times New Roman"/>
                <w:sz w:val="21"/>
                <w:szCs w:val="21"/>
                <w:lang w:val="en-US"/>
              </w:rPr>
            </w:pPr>
            <w:r w:rsidRPr="00421B2B">
              <w:rPr>
                <w:rFonts w:ascii="Avenir Book" w:eastAsia="한컴 고딕" w:hAnsi="Avenir Book" w:cs="Gungsuh"/>
                <w:sz w:val="21"/>
                <w:szCs w:val="21"/>
                <w:lang w:val="en-US"/>
              </w:rPr>
              <w:t>Representative E-mail</w:t>
            </w:r>
          </w:p>
        </w:tc>
      </w:tr>
      <w:tr w:rsidR="00BE652B" w:rsidRPr="00BE652B" w14:paraId="2F2C9C2F" w14:textId="77777777" w:rsidTr="00E31B17">
        <w:tc>
          <w:tcPr>
            <w:tcW w:w="2825" w:type="dxa"/>
            <w:tcMar>
              <w:top w:w="100" w:type="dxa"/>
              <w:left w:w="100" w:type="dxa"/>
              <w:bottom w:w="100" w:type="dxa"/>
              <w:right w:w="100" w:type="dxa"/>
            </w:tcMar>
          </w:tcPr>
          <w:p w14:paraId="6C50795C" w14:textId="77777777" w:rsidR="00BE652B" w:rsidRPr="00BE652B" w:rsidRDefault="00BE652B" w:rsidP="00E31B17">
            <w:pPr>
              <w:spacing w:line="240" w:lineRule="auto"/>
              <w:rPr>
                <w:rFonts w:ascii="Avenir Book" w:eastAsia="한컴 고딕" w:hAnsi="Avenir Book" w:cs="Times New Roman"/>
                <w:sz w:val="24"/>
                <w:szCs w:val="24"/>
              </w:rPr>
            </w:pPr>
          </w:p>
        </w:tc>
        <w:tc>
          <w:tcPr>
            <w:tcW w:w="1985" w:type="dxa"/>
            <w:tcMar>
              <w:top w:w="100" w:type="dxa"/>
              <w:left w:w="100" w:type="dxa"/>
              <w:bottom w:w="100" w:type="dxa"/>
              <w:right w:w="100" w:type="dxa"/>
            </w:tcMar>
          </w:tcPr>
          <w:p w14:paraId="664CBDB9" w14:textId="77777777" w:rsidR="00BE652B" w:rsidRPr="00BE652B" w:rsidRDefault="00BE652B" w:rsidP="00E31B17">
            <w:pPr>
              <w:spacing w:line="240" w:lineRule="auto"/>
              <w:rPr>
                <w:rFonts w:ascii="Avenir Book" w:eastAsia="한컴 고딕" w:hAnsi="Avenir Book" w:cs="Times New Roman"/>
                <w:sz w:val="24"/>
                <w:szCs w:val="24"/>
              </w:rPr>
            </w:pPr>
          </w:p>
        </w:tc>
        <w:tc>
          <w:tcPr>
            <w:tcW w:w="2210" w:type="dxa"/>
            <w:tcMar>
              <w:top w:w="100" w:type="dxa"/>
              <w:left w:w="100" w:type="dxa"/>
              <w:bottom w:w="100" w:type="dxa"/>
              <w:right w:w="100" w:type="dxa"/>
            </w:tcMar>
          </w:tcPr>
          <w:p w14:paraId="2917536D" w14:textId="77777777" w:rsidR="00BE652B" w:rsidRPr="00BE652B" w:rsidRDefault="00BE652B" w:rsidP="00E31B17">
            <w:pPr>
              <w:spacing w:line="240" w:lineRule="auto"/>
              <w:rPr>
                <w:rFonts w:ascii="Avenir Book" w:eastAsia="한컴 고딕" w:hAnsi="Avenir Book" w:cs="Times New Roman"/>
                <w:sz w:val="24"/>
                <w:szCs w:val="24"/>
              </w:rPr>
            </w:pPr>
          </w:p>
        </w:tc>
        <w:tc>
          <w:tcPr>
            <w:tcW w:w="2340" w:type="dxa"/>
            <w:tcMar>
              <w:top w:w="100" w:type="dxa"/>
              <w:left w:w="100" w:type="dxa"/>
              <w:bottom w:w="100" w:type="dxa"/>
              <w:right w:w="100" w:type="dxa"/>
            </w:tcMar>
          </w:tcPr>
          <w:p w14:paraId="7EE841AE" w14:textId="77777777" w:rsidR="00BE652B" w:rsidRPr="00BE652B" w:rsidRDefault="00BE652B" w:rsidP="00E31B17">
            <w:pPr>
              <w:spacing w:line="240" w:lineRule="auto"/>
              <w:rPr>
                <w:rFonts w:ascii="Avenir Book" w:eastAsia="한컴 고딕" w:hAnsi="Avenir Book" w:cs="Times New Roman"/>
                <w:sz w:val="24"/>
                <w:szCs w:val="24"/>
              </w:rPr>
            </w:pPr>
          </w:p>
        </w:tc>
      </w:tr>
    </w:tbl>
    <w:tbl>
      <w:tblPr>
        <w:tblpPr w:leftFromText="142" w:rightFromText="142" w:vertAnchor="text" w:horzAnchor="margin" w:tblpY="14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E652B" w:rsidRPr="00BE652B" w14:paraId="7F0750D0" w14:textId="77777777" w:rsidTr="00E31B17">
        <w:tc>
          <w:tcPr>
            <w:tcW w:w="4680" w:type="dxa"/>
            <w:shd w:val="clear" w:color="auto" w:fill="CCCCCC"/>
            <w:tcMar>
              <w:top w:w="100" w:type="dxa"/>
              <w:left w:w="100" w:type="dxa"/>
              <w:bottom w:w="100" w:type="dxa"/>
              <w:right w:w="100" w:type="dxa"/>
            </w:tcMar>
          </w:tcPr>
          <w:p w14:paraId="5D70872C" w14:textId="1A20BEC2" w:rsidR="00BE652B" w:rsidRPr="00421B2B" w:rsidRDefault="00421B2B" w:rsidP="00E31B17">
            <w:pPr>
              <w:spacing w:before="100" w:line="240" w:lineRule="auto"/>
              <w:jc w:val="center"/>
              <w:rPr>
                <w:rFonts w:ascii="Avenir Book" w:eastAsia="한컴 고딕" w:hAnsi="Avenir Book" w:cs="Times New Roman"/>
                <w:sz w:val="22"/>
                <w:szCs w:val="22"/>
                <w:lang w:val="en-US"/>
              </w:rPr>
            </w:pPr>
            <w:r>
              <w:rPr>
                <w:rFonts w:ascii="Avenir Book" w:eastAsia="한컴 고딕" w:hAnsi="Avenir Book" w:cs="Gungsuh"/>
                <w:sz w:val="22"/>
                <w:szCs w:val="22"/>
                <w:lang w:val="en-US"/>
              </w:rPr>
              <w:t>Total Number of Participants</w:t>
            </w:r>
          </w:p>
        </w:tc>
        <w:tc>
          <w:tcPr>
            <w:tcW w:w="4680" w:type="dxa"/>
            <w:shd w:val="clear" w:color="auto" w:fill="CCCCCC"/>
            <w:tcMar>
              <w:top w:w="100" w:type="dxa"/>
              <w:left w:w="100" w:type="dxa"/>
              <w:bottom w:w="100" w:type="dxa"/>
              <w:right w:w="100" w:type="dxa"/>
            </w:tcMar>
          </w:tcPr>
          <w:p w14:paraId="40FE837E" w14:textId="0DEB8781" w:rsidR="00BE652B" w:rsidRPr="00421B2B" w:rsidRDefault="00421B2B" w:rsidP="00E31B17">
            <w:pPr>
              <w:spacing w:before="100" w:line="240" w:lineRule="auto"/>
              <w:jc w:val="center"/>
              <w:rPr>
                <w:rFonts w:ascii="Avenir Book" w:eastAsia="한컴 고딕" w:hAnsi="Avenir Book" w:cs="Times New Roman"/>
                <w:sz w:val="22"/>
                <w:szCs w:val="22"/>
                <w:lang w:val="en-US"/>
              </w:rPr>
            </w:pPr>
            <w:r>
              <w:rPr>
                <w:rFonts w:ascii="Avenir Book" w:eastAsia="한컴 고딕" w:hAnsi="Avenir Book" w:cs="Gungsuh"/>
                <w:sz w:val="22"/>
                <w:szCs w:val="22"/>
                <w:lang w:val="en-US"/>
              </w:rPr>
              <w:t>Total Number of Participants Requestion Accommodation</w:t>
            </w:r>
          </w:p>
        </w:tc>
      </w:tr>
      <w:tr w:rsidR="00BE652B" w:rsidRPr="00BE652B" w14:paraId="11EE769A" w14:textId="77777777" w:rsidTr="00E31B17">
        <w:tc>
          <w:tcPr>
            <w:tcW w:w="4680" w:type="dxa"/>
            <w:tcMar>
              <w:top w:w="100" w:type="dxa"/>
              <w:left w:w="100" w:type="dxa"/>
              <w:bottom w:w="100" w:type="dxa"/>
              <w:right w:w="100" w:type="dxa"/>
            </w:tcMar>
          </w:tcPr>
          <w:p w14:paraId="3671561B" w14:textId="77777777" w:rsidR="00421B2B" w:rsidRDefault="00421B2B" w:rsidP="00E31B17">
            <w:pPr>
              <w:spacing w:before="100" w:line="240" w:lineRule="auto"/>
              <w:jc w:val="center"/>
              <w:rPr>
                <w:rFonts w:ascii="Avenir Book" w:eastAsia="한컴 고딕" w:hAnsi="Avenir Book" w:cs="Gungsuh"/>
                <w:sz w:val="22"/>
                <w:szCs w:val="22"/>
                <w:lang w:val="en-US"/>
              </w:rPr>
            </w:pPr>
            <w:r>
              <w:rPr>
                <w:rFonts w:ascii="Avenir Book" w:eastAsia="한컴 고딕" w:hAnsi="Avenir Book" w:cs="Gungsuh"/>
                <w:sz w:val="22"/>
                <w:szCs w:val="22"/>
                <w:lang w:val="en-US"/>
              </w:rPr>
              <w:t xml:space="preserve">Male </w:t>
            </w:r>
            <w:proofErr w:type="gramStart"/>
            <w:r>
              <w:rPr>
                <w:rFonts w:ascii="Avenir Book" w:eastAsia="한컴 고딕" w:hAnsi="Avenir Book" w:cs="Gungsuh"/>
                <w:sz w:val="22"/>
                <w:szCs w:val="22"/>
                <w:lang w:val="en-US"/>
              </w:rPr>
              <w:t>( )</w:t>
            </w:r>
            <w:proofErr w:type="gramEnd"/>
            <w:r>
              <w:rPr>
                <w:rFonts w:ascii="Avenir Book" w:eastAsia="한컴 고딕" w:hAnsi="Avenir Book" w:cs="Gungsuh"/>
                <w:sz w:val="22"/>
                <w:szCs w:val="22"/>
                <w:lang w:val="en-US"/>
              </w:rPr>
              <w:t xml:space="preserve">, Female </w:t>
            </w:r>
            <w:proofErr w:type="gramStart"/>
            <w:r>
              <w:rPr>
                <w:rFonts w:ascii="Avenir Book" w:eastAsia="한컴 고딕" w:hAnsi="Avenir Book" w:cs="Gungsuh"/>
                <w:sz w:val="22"/>
                <w:szCs w:val="22"/>
                <w:lang w:val="en-US"/>
              </w:rPr>
              <w:t>( )</w:t>
            </w:r>
            <w:proofErr w:type="gramEnd"/>
          </w:p>
          <w:p w14:paraId="581B65C4" w14:textId="4C2BCC75" w:rsidR="00BE652B" w:rsidRPr="00421B2B" w:rsidRDefault="00421B2B" w:rsidP="00E31B17">
            <w:pPr>
              <w:spacing w:before="100" w:line="240" w:lineRule="auto"/>
              <w:jc w:val="center"/>
              <w:rPr>
                <w:rFonts w:ascii="Avenir Book" w:eastAsia="한컴 고딕" w:hAnsi="Avenir Book" w:cs="Times New Roman"/>
                <w:sz w:val="22"/>
                <w:szCs w:val="22"/>
                <w:lang w:val="en-US"/>
              </w:rPr>
            </w:pPr>
            <w:r>
              <w:rPr>
                <w:rFonts w:ascii="Avenir Book" w:eastAsia="한컴 고딕" w:hAnsi="Avenir Book" w:cs="Gungsuh"/>
                <w:sz w:val="22"/>
                <w:szCs w:val="22"/>
                <w:lang w:val="en-US"/>
              </w:rPr>
              <w:t xml:space="preserve">Total: </w:t>
            </w:r>
            <w:proofErr w:type="gramStart"/>
            <w:r>
              <w:rPr>
                <w:rFonts w:ascii="Avenir Book" w:eastAsia="한컴 고딕" w:hAnsi="Avenir Book" w:cs="Gungsuh"/>
                <w:sz w:val="22"/>
                <w:szCs w:val="22"/>
                <w:lang w:val="en-US"/>
              </w:rPr>
              <w:t>( )</w:t>
            </w:r>
            <w:proofErr w:type="gramEnd"/>
          </w:p>
        </w:tc>
        <w:tc>
          <w:tcPr>
            <w:tcW w:w="4680" w:type="dxa"/>
            <w:tcMar>
              <w:top w:w="100" w:type="dxa"/>
              <w:left w:w="100" w:type="dxa"/>
              <w:bottom w:w="100" w:type="dxa"/>
              <w:right w:w="100" w:type="dxa"/>
            </w:tcMar>
          </w:tcPr>
          <w:p w14:paraId="76C4655E" w14:textId="77777777" w:rsidR="00421B2B" w:rsidRDefault="00421B2B" w:rsidP="00421B2B">
            <w:pPr>
              <w:spacing w:before="100" w:line="240" w:lineRule="auto"/>
              <w:jc w:val="center"/>
              <w:rPr>
                <w:rFonts w:ascii="Avenir Book" w:eastAsia="한컴 고딕" w:hAnsi="Avenir Book" w:cs="Gungsuh"/>
                <w:sz w:val="22"/>
                <w:szCs w:val="22"/>
                <w:lang w:val="en-US"/>
              </w:rPr>
            </w:pPr>
            <w:r>
              <w:rPr>
                <w:rFonts w:ascii="Avenir Book" w:eastAsia="한컴 고딕" w:hAnsi="Avenir Book" w:cs="Gungsuh"/>
                <w:sz w:val="22"/>
                <w:szCs w:val="22"/>
                <w:lang w:val="en-US"/>
              </w:rPr>
              <w:t xml:space="preserve">Male </w:t>
            </w:r>
            <w:proofErr w:type="gramStart"/>
            <w:r>
              <w:rPr>
                <w:rFonts w:ascii="Avenir Book" w:eastAsia="한컴 고딕" w:hAnsi="Avenir Book" w:cs="Gungsuh"/>
                <w:sz w:val="22"/>
                <w:szCs w:val="22"/>
                <w:lang w:val="en-US"/>
              </w:rPr>
              <w:t>( )</w:t>
            </w:r>
            <w:proofErr w:type="gramEnd"/>
            <w:r>
              <w:rPr>
                <w:rFonts w:ascii="Avenir Book" w:eastAsia="한컴 고딕" w:hAnsi="Avenir Book" w:cs="Gungsuh"/>
                <w:sz w:val="22"/>
                <w:szCs w:val="22"/>
                <w:lang w:val="en-US"/>
              </w:rPr>
              <w:t xml:space="preserve">, Female </w:t>
            </w:r>
            <w:proofErr w:type="gramStart"/>
            <w:r>
              <w:rPr>
                <w:rFonts w:ascii="Avenir Book" w:eastAsia="한컴 고딕" w:hAnsi="Avenir Book" w:cs="Gungsuh"/>
                <w:sz w:val="22"/>
                <w:szCs w:val="22"/>
                <w:lang w:val="en-US"/>
              </w:rPr>
              <w:t>( )</w:t>
            </w:r>
            <w:proofErr w:type="gramEnd"/>
          </w:p>
          <w:p w14:paraId="0297BB06" w14:textId="6771B105" w:rsidR="00BE652B" w:rsidRPr="000E7B3C" w:rsidRDefault="00421B2B" w:rsidP="00421B2B">
            <w:pPr>
              <w:spacing w:before="100" w:line="240" w:lineRule="auto"/>
              <w:jc w:val="center"/>
              <w:rPr>
                <w:rFonts w:ascii="Avenir Book" w:eastAsia="한컴 고딕" w:hAnsi="Avenir Book" w:cs="Times New Roman"/>
                <w:sz w:val="22"/>
                <w:szCs w:val="22"/>
              </w:rPr>
            </w:pPr>
            <w:r>
              <w:rPr>
                <w:rFonts w:ascii="Avenir Book" w:eastAsia="한컴 고딕" w:hAnsi="Avenir Book" w:cs="Gungsuh"/>
                <w:sz w:val="22"/>
                <w:szCs w:val="22"/>
                <w:lang w:val="en-US"/>
              </w:rPr>
              <w:t xml:space="preserve">Total: </w:t>
            </w:r>
            <w:proofErr w:type="gramStart"/>
            <w:r>
              <w:rPr>
                <w:rFonts w:ascii="Avenir Book" w:eastAsia="한컴 고딕" w:hAnsi="Avenir Book" w:cs="Gungsuh"/>
                <w:sz w:val="22"/>
                <w:szCs w:val="22"/>
                <w:lang w:val="en-US"/>
              </w:rPr>
              <w:t>( )</w:t>
            </w:r>
            <w:proofErr w:type="gramEnd"/>
          </w:p>
        </w:tc>
      </w:tr>
    </w:tbl>
    <w:p w14:paraId="0448A5E0" w14:textId="77777777" w:rsidR="00BE652B" w:rsidRPr="00BE652B" w:rsidRDefault="00BE652B" w:rsidP="00BE652B">
      <w:pPr>
        <w:spacing w:before="40" w:after="100" w:line="480" w:lineRule="auto"/>
        <w:rPr>
          <w:rFonts w:ascii="Avenir Book" w:eastAsia="한컴 고딕" w:hAnsi="Avenir Book" w:cs="Times New Roman"/>
          <w:sz w:val="6"/>
          <w:szCs w:val="6"/>
        </w:rPr>
      </w:pPr>
    </w:p>
    <w:p w14:paraId="23417AA0" w14:textId="401CD870" w:rsidR="00421B2B" w:rsidRDefault="00BE652B" w:rsidP="00421B2B">
      <w:pPr>
        <w:spacing w:before="40" w:after="100" w:line="240" w:lineRule="auto"/>
      </w:pPr>
      <w:r w:rsidRPr="0000249E">
        <w:rPr>
          <w:rFonts w:ascii="Avenir Book" w:eastAsia="한컴 고딕" w:hAnsi="Avenir Book" w:cs="Times New Roman"/>
          <w:sz w:val="21"/>
          <w:szCs w:val="21"/>
        </w:rPr>
        <w:t>*</w:t>
      </w:r>
      <w:r w:rsidR="00421B2B">
        <w:rPr>
          <w:rFonts w:ascii="Avenir Book" w:eastAsia="한컴 고딕" w:hAnsi="Avenir Book" w:cs="Times New Roman"/>
          <w:sz w:val="21"/>
          <w:szCs w:val="21"/>
          <w:lang w:val="en-US"/>
        </w:rPr>
        <w:t>R</w:t>
      </w:r>
      <w:r w:rsidR="00421B2B">
        <w:t xml:space="preserve">egistration can only be processed if the information provided above matches the information submitted </w:t>
      </w:r>
    </w:p>
    <w:p w14:paraId="50A9F44D" w14:textId="230E0DA8" w:rsidR="00421B2B" w:rsidRDefault="00421B2B" w:rsidP="00421B2B">
      <w:pPr>
        <w:spacing w:before="40" w:after="100" w:line="240" w:lineRule="auto"/>
      </w:pPr>
      <w:r>
        <w:t xml:space="preserve">in the accompanying Excel </w:t>
      </w:r>
      <w:r>
        <w:t xml:space="preserve">spreadsheet. </w:t>
      </w:r>
    </w:p>
    <w:p w14:paraId="6C79755F" w14:textId="77777777" w:rsidR="00421B2B" w:rsidRPr="00421B2B" w:rsidRDefault="00421B2B" w:rsidP="00421B2B">
      <w:pPr>
        <w:spacing w:before="40" w:after="100" w:line="240" w:lineRule="auto"/>
      </w:pPr>
    </w:p>
    <w:p w14:paraId="75AC1E4F" w14:textId="15C81502" w:rsidR="00BE652B" w:rsidRPr="0000249E" w:rsidRDefault="00BE652B" w:rsidP="00421B2B">
      <w:pPr>
        <w:spacing w:before="40" w:after="100" w:line="240" w:lineRule="auto"/>
        <w:jc w:val="center"/>
        <w:rPr>
          <w:rFonts w:ascii="Avenir Book" w:eastAsia="한컴 고딕" w:hAnsi="Avenir Book" w:cs="Gungsuh"/>
          <w:b/>
          <w:bCs/>
          <w:sz w:val="22"/>
          <w:szCs w:val="22"/>
        </w:rPr>
      </w:pPr>
      <w:r w:rsidRPr="0000249E">
        <w:rPr>
          <w:rFonts w:ascii="Avenir Book" w:eastAsia="한컴 고딕" w:hAnsi="Avenir Book" w:cs="Gungsuh"/>
          <w:b/>
          <w:bCs/>
          <w:sz w:val="22"/>
          <w:szCs w:val="22"/>
        </w:rPr>
        <w:t>「</w:t>
      </w:r>
      <w:r w:rsidR="00421B2B">
        <w:rPr>
          <w:rFonts w:ascii="Avenir Book" w:eastAsia="한컴 고딕" w:hAnsi="Avenir Book" w:cs="Gungsuh"/>
          <w:b/>
          <w:bCs/>
          <w:sz w:val="22"/>
          <w:szCs w:val="22"/>
          <w:lang w:val="en-US"/>
        </w:rPr>
        <w:t>Representative Consent Form</w:t>
      </w:r>
      <w:r w:rsidRPr="0000249E">
        <w:rPr>
          <w:rFonts w:ascii="Avenir Book" w:eastAsia="한컴 고딕" w:hAnsi="Avenir Book" w:cs="Gungsuh"/>
          <w:b/>
          <w:bCs/>
          <w:sz w:val="22"/>
          <w:szCs w:val="22"/>
        </w:rPr>
        <w:t>」</w:t>
      </w:r>
    </w:p>
    <w:p w14:paraId="30CEDAB7" w14:textId="48998105" w:rsidR="00BE652B" w:rsidRPr="00BE652B" w:rsidRDefault="00BE652B" w:rsidP="00BE652B">
      <w:pPr>
        <w:spacing w:after="240" w:line="240" w:lineRule="auto"/>
        <w:rPr>
          <w:rFonts w:ascii="Avenir Book" w:eastAsia="한컴 고딕" w:hAnsi="Avenir Book" w:cs="Times New Roman"/>
          <w:sz w:val="22"/>
          <w:szCs w:val="22"/>
        </w:rPr>
      </w:pPr>
      <w:r w:rsidRPr="00BE652B">
        <w:rPr>
          <w:rFonts w:ascii="Cambria Math" w:eastAsia="한컴 고딕" w:hAnsi="Cambria Math" w:cs="Cambria Math"/>
          <w:sz w:val="22"/>
          <w:szCs w:val="22"/>
        </w:rPr>
        <w:t>①</w:t>
      </w:r>
      <w:r w:rsidRPr="00BE652B">
        <w:rPr>
          <w:rFonts w:ascii="Avenir Book" w:eastAsia="한컴 고딕" w:hAnsi="Avenir Book" w:cs="Gungsuh"/>
          <w:sz w:val="22"/>
          <w:szCs w:val="22"/>
        </w:rPr>
        <w:t xml:space="preserve"> </w:t>
      </w:r>
      <w:proofErr w:type="gramStart"/>
      <w:r w:rsidR="00421B2B">
        <w:t>The</w:t>
      </w:r>
      <w:proofErr w:type="gramEnd"/>
      <w:r w:rsidR="00421B2B">
        <w:t xml:space="preserve"> representative of the group (hereinafter referred to as the “Representative”) confirms that they have explained the group’s participation in YMUN 2027 to the participants’ parents or legal guardians and that the parents or legal guardians have given their consent.</w:t>
      </w:r>
    </w:p>
    <w:p w14:paraId="0AA96A76" w14:textId="1995D7D9" w:rsidR="00BE652B" w:rsidRPr="00BE652B" w:rsidRDefault="00BE652B" w:rsidP="00BE652B">
      <w:pPr>
        <w:spacing w:after="240" w:line="240" w:lineRule="auto"/>
        <w:rPr>
          <w:rFonts w:ascii="Avenir Book" w:eastAsia="한컴 고딕" w:hAnsi="Avenir Book" w:cs="Times New Roman"/>
          <w:sz w:val="22"/>
          <w:szCs w:val="22"/>
        </w:rPr>
      </w:pPr>
      <w:r w:rsidRPr="00BE652B">
        <w:rPr>
          <w:rFonts w:ascii="Cambria Math" w:eastAsia="한컴 고딕" w:hAnsi="Cambria Math" w:cs="Cambria Math"/>
          <w:sz w:val="22"/>
          <w:szCs w:val="22"/>
        </w:rPr>
        <w:t>②</w:t>
      </w:r>
      <w:r w:rsidRPr="00BE652B">
        <w:rPr>
          <w:rFonts w:ascii="Avenir Book" w:eastAsia="한컴 고딕" w:hAnsi="Avenir Book" w:cs="Gungsuh"/>
          <w:sz w:val="22"/>
          <w:szCs w:val="22"/>
        </w:rPr>
        <w:t xml:space="preserve"> </w:t>
      </w:r>
      <w:proofErr w:type="gramStart"/>
      <w:r w:rsidR="00421B2B">
        <w:t>On</w:t>
      </w:r>
      <w:proofErr w:type="gramEnd"/>
      <w:r w:rsidR="00421B2B">
        <w:t xml:space="preserve"> behalf of all participants in the group, the Representative agrees to the conference policies and regulations posted on the official website, as well as the procedures and evaluation process of YMUN 2027.</w:t>
      </w:r>
    </w:p>
    <w:p w14:paraId="2065EB63" w14:textId="3D6C1E31" w:rsidR="00BE652B" w:rsidRPr="00BE652B" w:rsidRDefault="00BE652B" w:rsidP="00BE652B">
      <w:pPr>
        <w:spacing w:after="240" w:line="240" w:lineRule="auto"/>
        <w:rPr>
          <w:rFonts w:ascii="Avenir Book" w:eastAsia="한컴 고딕" w:hAnsi="Avenir Book" w:cs="Times New Roman"/>
          <w:sz w:val="22"/>
          <w:szCs w:val="22"/>
        </w:rPr>
      </w:pPr>
      <w:r w:rsidRPr="00BE652B">
        <w:rPr>
          <w:rFonts w:ascii="Cambria Math" w:eastAsia="한컴 고딕" w:hAnsi="Cambria Math" w:cs="Cambria Math"/>
          <w:sz w:val="22"/>
          <w:szCs w:val="22"/>
        </w:rPr>
        <w:t>③</w:t>
      </w:r>
      <w:r w:rsidRPr="00BE652B">
        <w:rPr>
          <w:rFonts w:ascii="Avenir Book" w:eastAsia="한컴 고딕" w:hAnsi="Avenir Book" w:cs="Gungsuh"/>
          <w:sz w:val="22"/>
          <w:szCs w:val="22"/>
        </w:rPr>
        <w:t xml:space="preserve"> </w:t>
      </w:r>
      <w:r w:rsidR="00421B2B">
        <w:t>The Representative acknowledges and agrees that any disadvantages resulting from a participant’s failure to comply with the conference procedures or evaluation results shall be the responsibility of the individual participant and the affiliated group.</w:t>
      </w:r>
    </w:p>
    <w:p w14:paraId="0104097D" w14:textId="41528E73" w:rsidR="00BE652B" w:rsidRDefault="00BE652B" w:rsidP="00BE652B">
      <w:pPr>
        <w:spacing w:after="240" w:line="240" w:lineRule="auto"/>
      </w:pPr>
      <w:r w:rsidRPr="00BE652B">
        <w:rPr>
          <w:rFonts w:ascii="Cambria Math" w:eastAsia="한컴 고딕" w:hAnsi="Cambria Math" w:cs="Cambria Math"/>
          <w:sz w:val="22"/>
          <w:szCs w:val="22"/>
        </w:rPr>
        <w:t>④</w:t>
      </w:r>
      <w:r w:rsidRPr="00BE652B">
        <w:rPr>
          <w:rFonts w:ascii="Avenir Book" w:eastAsia="한컴 고딕" w:hAnsi="Avenir Book" w:cs="Gungsuh"/>
          <w:sz w:val="22"/>
          <w:szCs w:val="22"/>
        </w:rPr>
        <w:t xml:space="preserve"> </w:t>
      </w:r>
      <w:r w:rsidR="00421B2B">
        <w:t>The Representative confirms that all participants have been informed that photographs and videos may be taken during the conference and that the rights to use such images may be granted to the YMUN 2027 Secretariat. The Representative further confirms that the participants have been sufficiently informed of and have consented to such use.</w:t>
      </w:r>
    </w:p>
    <w:p w14:paraId="1BEE7187" w14:textId="77777777" w:rsidR="000F47A4" w:rsidRPr="000F47A4" w:rsidRDefault="000F47A4" w:rsidP="00BE652B">
      <w:pPr>
        <w:spacing w:after="240" w:line="240" w:lineRule="auto"/>
        <w:rPr>
          <w:rFonts w:ascii="Avenir Book" w:eastAsia="한컴 고딕" w:hAnsi="Avenir Book" w:cs="Gungsuh" w:hint="eastAsia"/>
          <w:sz w:val="22"/>
          <w:szCs w:val="22"/>
        </w:rPr>
      </w:pPr>
    </w:p>
    <w:p w14:paraId="5828403F" w14:textId="62070D40" w:rsidR="0000249E" w:rsidRDefault="00BE652B" w:rsidP="00BE652B">
      <w:pPr>
        <w:spacing w:after="240" w:line="240" w:lineRule="auto"/>
      </w:pPr>
      <w:r w:rsidRPr="00BE652B">
        <w:rPr>
          <w:rFonts w:ascii="Cambria Math" w:eastAsia="한컴 고딕" w:hAnsi="Cambria Math" w:cs="Cambria Math"/>
          <w:sz w:val="22"/>
          <w:szCs w:val="22"/>
        </w:rPr>
        <w:lastRenderedPageBreak/>
        <w:t>⑤</w:t>
      </w:r>
      <w:r w:rsidRPr="00BE652B">
        <w:rPr>
          <w:rFonts w:ascii="Avenir Book" w:eastAsia="한컴 고딕" w:hAnsi="Avenir Book" w:cs="Gungsuh"/>
          <w:sz w:val="22"/>
          <w:szCs w:val="22"/>
        </w:rPr>
        <w:t xml:space="preserve"> </w:t>
      </w:r>
      <w:r w:rsidR="00421B2B">
        <w:t>The YMUN 2027 Secretariat shall comply with all applicable regulations concerning the protection of participants’ personal information, safely manage and process all personal information and related systems entrusted by participants, and may use photographs and other images of participants for future promotional and publication purposes.</w:t>
      </w:r>
    </w:p>
    <w:p w14:paraId="53282281" w14:textId="77777777" w:rsidR="000F47A4" w:rsidRPr="00BE652B" w:rsidRDefault="000F47A4" w:rsidP="00BE652B">
      <w:pPr>
        <w:spacing w:after="240" w:line="240" w:lineRule="auto"/>
        <w:rPr>
          <w:rFonts w:ascii="Avenir Book" w:eastAsia="한컴 고딕" w:hAnsi="Avenir Book" w:cs="Gungsuh" w:hint="eastAsia"/>
          <w:sz w:val="22"/>
          <w:szCs w:val="22"/>
        </w:rPr>
      </w:pPr>
    </w:p>
    <w:p w14:paraId="20E88F14" w14:textId="36EDB39A" w:rsidR="00BE652B" w:rsidRPr="00421B2B" w:rsidRDefault="00BE652B" w:rsidP="00BE652B">
      <w:pPr>
        <w:spacing w:after="240" w:line="240" w:lineRule="auto"/>
        <w:jc w:val="center"/>
        <w:rPr>
          <w:rFonts w:ascii="Avenir Book" w:eastAsia="한컴 고딕" w:hAnsi="Avenir Book" w:cs="Gungsuh"/>
          <w:b/>
          <w:sz w:val="24"/>
          <w:szCs w:val="24"/>
          <w:lang w:val="en-US"/>
        </w:rPr>
      </w:pPr>
      <w:r w:rsidRPr="00BE652B">
        <w:rPr>
          <w:rFonts w:ascii="Avenir Book" w:eastAsia="한컴 고딕" w:hAnsi="Avenir Book" w:cs="Gungsuh"/>
          <w:b/>
          <w:sz w:val="24"/>
          <w:szCs w:val="24"/>
        </w:rPr>
        <w:t>- Group Registration</w:t>
      </w:r>
      <w:r w:rsidR="00421B2B">
        <w:rPr>
          <w:rFonts w:ascii="Avenir Book" w:eastAsia="한컴 고딕" w:hAnsi="Avenir Book" w:cs="Gungsuh"/>
          <w:b/>
          <w:sz w:val="24"/>
          <w:szCs w:val="24"/>
          <w:lang w:val="en-US"/>
        </w:rPr>
        <w:t xml:space="preserve"> Fee -</w:t>
      </w:r>
    </w:p>
    <w:p w14:paraId="779EAFA5" w14:textId="42F4152E" w:rsidR="00421B2B" w:rsidRDefault="00421B2B" w:rsidP="000F47A4">
      <w:pPr>
        <w:spacing w:after="240" w:line="240" w:lineRule="auto"/>
        <w:jc w:val="center"/>
        <w:rPr>
          <w:rStyle w:val="Emphasis"/>
        </w:rPr>
      </w:pPr>
      <w:r>
        <w:rPr>
          <w:rStyle w:val="Strong"/>
        </w:rPr>
        <w:t>KRW 100,000 discount per group for Offline Committees</w:t>
      </w:r>
      <w:r>
        <w:br/>
      </w:r>
      <w:r>
        <w:rPr>
          <w:rStyle w:val="Emphasis"/>
        </w:rPr>
        <w:t>Accommodation fee of KRW 130,000 per participant is charged separately.</w:t>
      </w:r>
    </w:p>
    <w:p w14:paraId="515C623C" w14:textId="77777777" w:rsidR="000F47A4" w:rsidRPr="000F47A4" w:rsidRDefault="000F47A4" w:rsidP="000F47A4">
      <w:pPr>
        <w:spacing w:after="240" w:line="240" w:lineRule="auto"/>
        <w:jc w:val="center"/>
        <w:rPr>
          <w:rFonts w:hint="eastAsia"/>
          <w:i/>
          <w:iCs/>
        </w:rPr>
      </w:pPr>
    </w:p>
    <w:p w14:paraId="4A1365EF" w14:textId="6481B9D9" w:rsidR="00BE652B" w:rsidRPr="00BE652B" w:rsidRDefault="00BE652B" w:rsidP="00BE652B">
      <w:pPr>
        <w:spacing w:after="240" w:line="240" w:lineRule="auto"/>
        <w:jc w:val="center"/>
        <w:rPr>
          <w:rFonts w:ascii="Avenir Book" w:eastAsia="한컴 고딕" w:hAnsi="Avenir Book" w:cs="Gungsuh"/>
          <w:b/>
          <w:sz w:val="22"/>
          <w:szCs w:val="22"/>
        </w:rPr>
      </w:pPr>
      <w:r w:rsidRPr="00BE652B">
        <w:rPr>
          <w:rFonts w:ascii="Avenir Book" w:eastAsia="한컴 고딕" w:hAnsi="Avenir Book" w:cs="Gungsuh"/>
          <w:b/>
          <w:sz w:val="22"/>
          <w:szCs w:val="22"/>
        </w:rPr>
        <w:t xml:space="preserve">- </w:t>
      </w:r>
      <w:r w:rsidR="00421B2B">
        <w:rPr>
          <w:rFonts w:ascii="Avenir Book" w:eastAsia="한컴 고딕" w:hAnsi="Avenir Book" w:cs="Gungsuh"/>
          <w:b/>
          <w:sz w:val="22"/>
          <w:szCs w:val="22"/>
          <w:lang w:val="en-US"/>
        </w:rPr>
        <w:t>Important Notice</w:t>
      </w:r>
      <w:r w:rsidRPr="00BE652B">
        <w:rPr>
          <w:rFonts w:ascii="Avenir Book" w:eastAsia="한컴 고딕" w:hAnsi="Avenir Book" w:cs="Gungsuh"/>
          <w:b/>
          <w:sz w:val="22"/>
          <w:szCs w:val="22"/>
        </w:rPr>
        <w:t>-</w:t>
      </w:r>
    </w:p>
    <w:p w14:paraId="653A5F55" w14:textId="7D99EE8E" w:rsidR="00BE652B" w:rsidRPr="00BE652B" w:rsidRDefault="00421B2B" w:rsidP="00BE652B">
      <w:pPr>
        <w:widowControl/>
        <w:numPr>
          <w:ilvl w:val="0"/>
          <w:numId w:val="1"/>
        </w:numPr>
        <w:spacing w:after="0" w:line="240" w:lineRule="auto"/>
        <w:jc w:val="left"/>
        <w:rPr>
          <w:rFonts w:ascii="Avenir Book" w:eastAsia="한컴 고딕" w:hAnsi="Avenir Book" w:cs="Times New Roman"/>
          <w:sz w:val="22"/>
          <w:szCs w:val="22"/>
        </w:rPr>
      </w:pPr>
      <w:r>
        <w:t xml:space="preserve">To support students who are new to Model United Nations, YMUN 2027 will operate </w:t>
      </w:r>
      <w:r>
        <w:rPr>
          <w:rStyle w:val="Strong"/>
        </w:rPr>
        <w:t>PREMUN</w:t>
      </w:r>
      <w:r>
        <w:t xml:space="preserve">, an online MUN training session held via Zoom on the evening before the conference. </w:t>
      </w:r>
      <w:r>
        <w:rPr>
          <w:rStyle w:val="Strong"/>
        </w:rPr>
        <w:t>Participation in PREMUN is mandatory for delegates assigned to the Security Council (SC) and Crisis Committees.</w:t>
      </w:r>
      <w:r>
        <w:t xml:space="preserve"> Further details will be announced after the final Registration period has closed.</w:t>
      </w:r>
    </w:p>
    <w:p w14:paraId="34B829FB" w14:textId="30FCA85F" w:rsidR="00421B2B" w:rsidRPr="00421B2B" w:rsidRDefault="00421B2B" w:rsidP="00BE652B">
      <w:pPr>
        <w:widowControl/>
        <w:numPr>
          <w:ilvl w:val="0"/>
          <w:numId w:val="1"/>
        </w:numPr>
        <w:spacing w:after="0" w:line="240" w:lineRule="auto"/>
        <w:jc w:val="left"/>
        <w:rPr>
          <w:rFonts w:ascii="Avenir Book" w:eastAsia="한컴 고딕" w:hAnsi="Avenir Book" w:cs="Times New Roman"/>
          <w:sz w:val="22"/>
          <w:szCs w:val="22"/>
        </w:rPr>
      </w:pPr>
      <w:proofErr w:type="gramStart"/>
      <w:r>
        <w:t>As a general rule</w:t>
      </w:r>
      <w:proofErr w:type="gramEnd"/>
      <w:r>
        <w:t xml:space="preserve">, </w:t>
      </w:r>
      <w:r>
        <w:rPr>
          <w:rStyle w:val="Strong"/>
        </w:rPr>
        <w:t>parents, teachers, and individuals other than registered participants are not permitted to enter the YMUN 2027 conference venue.</w:t>
      </w:r>
      <w:r>
        <w:t xml:space="preserve"> Participants may be accompanied only as far as the on-site registration desk, after which the YMUN 2027 Secretariat will be responsible for participant guidance and supervision.</w:t>
      </w:r>
    </w:p>
    <w:p w14:paraId="3EE3C391" w14:textId="3CCFD190" w:rsidR="00BE652B" w:rsidRDefault="00421B2B" w:rsidP="00BE652B">
      <w:pPr>
        <w:widowControl/>
        <w:numPr>
          <w:ilvl w:val="0"/>
          <w:numId w:val="1"/>
        </w:numPr>
        <w:spacing w:after="0" w:line="240" w:lineRule="auto"/>
        <w:jc w:val="left"/>
        <w:rPr>
          <w:rFonts w:ascii="Avenir Book" w:eastAsia="한컴 고딕" w:hAnsi="Avenir Book" w:cs="Times New Roman"/>
          <w:sz w:val="22"/>
          <w:szCs w:val="22"/>
        </w:rPr>
      </w:pPr>
      <w:r>
        <w:t>The refund policy is as follows</w:t>
      </w:r>
      <w:r>
        <w:t>: i</w:t>
      </w:r>
      <w:r>
        <w:t xml:space="preserve">f a registration is cancelled by </w:t>
      </w:r>
      <w:r>
        <w:rPr>
          <w:rStyle w:val="Strong"/>
        </w:rPr>
        <w:t>23:59 on December 6, 2026</w:t>
      </w:r>
      <w:r>
        <w:t xml:space="preserve">, 50% of the paid participation fee will be refunded. Please note that </w:t>
      </w:r>
      <w:r>
        <w:rPr>
          <w:rStyle w:val="Strong"/>
        </w:rPr>
        <w:t>no refunds will be available for cancellations made on or after 00:00 on December 28, 2026.</w:t>
      </w:r>
    </w:p>
    <w:p w14:paraId="5715C71F" w14:textId="77777777" w:rsidR="000E7B3C" w:rsidRPr="00421B2B" w:rsidRDefault="000E7B3C" w:rsidP="000E7B3C">
      <w:pPr>
        <w:widowControl/>
        <w:spacing w:after="0" w:line="240" w:lineRule="auto"/>
        <w:ind w:left="720"/>
        <w:jc w:val="left"/>
        <w:rPr>
          <w:rFonts w:ascii="Avenir Book" w:eastAsia="한컴 고딕" w:hAnsi="Avenir Book" w:cs="Times New Roman" w:hint="eastAsia"/>
          <w:sz w:val="22"/>
          <w:szCs w:val="22"/>
          <w:lang w:val="en-US"/>
        </w:rPr>
      </w:pPr>
    </w:p>
    <w:p w14:paraId="3F7F2AC4" w14:textId="757C7190" w:rsidR="00421B2B" w:rsidRPr="00421B2B" w:rsidRDefault="00421B2B" w:rsidP="00421B2B">
      <w:pPr>
        <w:spacing w:before="40" w:after="100" w:line="360" w:lineRule="auto"/>
        <w:rPr>
          <w:rFonts w:ascii="Avenir Book" w:eastAsia="한컴 고딕" w:hAnsi="Avenir Book" w:cs="Times New Roman"/>
          <w:sz w:val="24"/>
          <w:szCs w:val="24"/>
        </w:rPr>
      </w:pPr>
      <w:r w:rsidRPr="00421B2B">
        <w:rPr>
          <w:rFonts w:ascii="Avenir Book" w:hAnsi="Avenir Book"/>
        </w:rPr>
        <w:t xml:space="preserve">By submitting a group registration, the Representative and all participants of the group agree to sign the </w:t>
      </w:r>
      <w:r w:rsidRPr="00421B2B">
        <w:rPr>
          <w:rFonts w:ascii="Avenir Book" w:hAnsi="Avenir Book"/>
        </w:rPr>
        <w:t>「</w:t>
      </w:r>
      <w:r w:rsidRPr="00421B2B">
        <w:rPr>
          <w:rFonts w:ascii="Avenir Book" w:hAnsi="Avenir Book"/>
        </w:rPr>
        <w:t>Participant and Parent/Guardian Consent Form</w:t>
      </w:r>
      <w:r w:rsidRPr="00421B2B">
        <w:rPr>
          <w:rFonts w:ascii="Avenir Book" w:hAnsi="Avenir Book"/>
        </w:rPr>
        <w:t>」</w:t>
      </w:r>
      <w:r w:rsidRPr="00421B2B">
        <w:rPr>
          <w:rFonts w:ascii="Avenir Book" w:hAnsi="Avenir Book"/>
        </w:rPr>
        <w:t xml:space="preserve"> and acknowledge that, upon applying to participate in the conference, </w:t>
      </w:r>
      <w:r w:rsidRPr="00421B2B">
        <w:rPr>
          <w:rFonts w:ascii="Avenir Book" w:hAnsi="Avenir Book"/>
          <w:u w:val="single"/>
        </w:rPr>
        <w:t>they agree to comply with and abide by all rules, policies, and notices of YMUN 2027</w:t>
      </w:r>
      <w:r w:rsidRPr="00421B2B">
        <w:rPr>
          <w:rFonts w:ascii="Avenir Book" w:hAnsi="Avenir Book"/>
        </w:rPr>
        <w:t>.</w:t>
      </w:r>
    </w:p>
    <w:p w14:paraId="19CBCE79" w14:textId="429457D2" w:rsidR="00994987" w:rsidRPr="000E7B3C" w:rsidRDefault="00994987" w:rsidP="00BE652B">
      <w:pPr>
        <w:spacing w:after="0"/>
        <w:rPr>
          <w:rFonts w:ascii="Times New Roman" w:eastAsia="Times New Roman" w:hAnsi="Times New Roman" w:cs="Times New Roman"/>
          <w:sz w:val="24"/>
          <w:szCs w:val="24"/>
          <w:lang w:val="en-US"/>
        </w:rPr>
      </w:pPr>
    </w:p>
    <w:p w14:paraId="7B4FA836" w14:textId="77777777" w:rsidR="0000249E" w:rsidRPr="00421B2B" w:rsidRDefault="0000249E" w:rsidP="000F47A4">
      <w:pPr>
        <w:spacing w:line="360" w:lineRule="auto"/>
        <w:jc w:val="center"/>
        <w:rPr>
          <w:rFonts w:ascii="한컴 고딕" w:eastAsia="한컴 고딕" w:hAnsi="한컴 고딕" w:cs="Gungsuh" w:hint="eastAsia"/>
          <w:sz w:val="24"/>
          <w:szCs w:val="24"/>
          <w:lang w:val="en-US"/>
        </w:rPr>
      </w:pPr>
      <w:r w:rsidRPr="00046DE0">
        <w:rPr>
          <w:rFonts w:ascii="한컴 고딕" w:eastAsia="한컴 고딕" w:hAnsi="한컴 고딕" w:cs="Gungsuh"/>
          <w:sz w:val="24"/>
          <w:szCs w:val="24"/>
        </w:rPr>
        <w:t>20__ 년 __월 __일</w:t>
      </w:r>
    </w:p>
    <w:p w14:paraId="19CBCE7C" w14:textId="70C1CDBD" w:rsidR="00994987" w:rsidRPr="0000249E" w:rsidRDefault="00421B2B" w:rsidP="000F47A4">
      <w:pPr>
        <w:spacing w:before="100" w:line="360" w:lineRule="auto"/>
        <w:ind w:left="360"/>
        <w:jc w:val="center"/>
        <w:rPr>
          <w:rFonts w:ascii="한컴 고딕" w:eastAsia="한컴 고딕" w:hAnsi="한컴 고딕" w:cs="Times New Roman"/>
          <w:sz w:val="24"/>
          <w:szCs w:val="24"/>
        </w:rPr>
      </w:pPr>
      <w:r>
        <w:rPr>
          <w:rFonts w:ascii="한컴 고딕" w:eastAsia="한컴 고딕" w:hAnsi="한컴 고딕" w:cs="Gungsuh"/>
          <w:sz w:val="24"/>
          <w:szCs w:val="24"/>
          <w:lang w:val="en-US"/>
        </w:rPr>
        <w:t>Representative</w:t>
      </w:r>
      <w:r w:rsidR="0000249E" w:rsidRPr="00046DE0">
        <w:rPr>
          <w:rFonts w:ascii="한컴 고딕" w:eastAsia="한컴 고딕" w:hAnsi="한컴 고딕" w:cs="Gungsuh"/>
          <w:sz w:val="24"/>
          <w:szCs w:val="24"/>
        </w:rPr>
        <w:t xml:space="preserve"> __________________ (</w:t>
      </w:r>
      <w:r>
        <w:rPr>
          <w:rFonts w:ascii="한컴 고딕" w:eastAsia="한컴 고딕" w:hAnsi="한컴 고딕" w:cs="Gungsuh"/>
          <w:sz w:val="24"/>
          <w:szCs w:val="24"/>
          <w:lang w:val="en-US"/>
        </w:rPr>
        <w:t>signature</w:t>
      </w:r>
      <w:r w:rsidR="0000249E" w:rsidRPr="00046DE0">
        <w:rPr>
          <w:rFonts w:ascii="한컴 고딕" w:eastAsia="한컴 고딕" w:hAnsi="한컴 고딕" w:cs="Gungsuh"/>
          <w:sz w:val="24"/>
          <w:szCs w:val="24"/>
        </w:rPr>
        <w:t>)</w:t>
      </w:r>
    </w:p>
    <w:sectPr w:rsidR="00994987" w:rsidRPr="0000249E">
      <w:headerReference w:type="default" r:id="rId8"/>
      <w:footerReference w:type="default" r:id="rId9"/>
      <w:pgSz w:w="11906" w:h="16838"/>
      <w:pgMar w:top="2790" w:right="851" w:bottom="1440" w:left="992"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C1B06" w14:textId="77777777" w:rsidR="0096549F" w:rsidRDefault="0096549F">
      <w:pPr>
        <w:spacing w:after="0" w:line="240" w:lineRule="auto"/>
      </w:pPr>
      <w:r>
        <w:separator/>
      </w:r>
    </w:p>
  </w:endnote>
  <w:endnote w:type="continuationSeparator" w:id="0">
    <w:p w14:paraId="4349B52C" w14:textId="77777777" w:rsidR="0096549F" w:rsidRDefault="00965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B22905F-0425-E34D-B8FD-7978BC1C7387}"/>
    <w:embedBold r:id="rId2" w:fontKey="{41724F85-ADAE-0C43-BD65-3E791500C6AC}"/>
    <w:embedItalic r:id="rId3" w:fontKey="{6EA1F1E5-42CF-D14C-8485-F9CBB67F7DDD}"/>
  </w:font>
  <w:font w:name="Malgun Gothic">
    <w:altName w:val="맑은 고딕"/>
    <w:panose1 w:val="020B0503020000020004"/>
    <w:charset w:val="81"/>
    <w:family w:val="swiss"/>
    <w:pitch w:val="variable"/>
    <w:sig w:usb0="9000002F" w:usb1="29D77CFB" w:usb2="00000012" w:usb3="00000000" w:csb0="00080001" w:csb1="00000000"/>
    <w:embedRegular r:id="rId4" w:subsetted="1" w:fontKey="{2BB0AE2D-3E12-A043-854D-BCCEEFB247D9}"/>
    <w:embedBold r:id="rId5" w:subsetted="1" w:fontKey="{705BAF3F-A4D8-BA4D-A994-C0059B71E6C8}"/>
    <w:embedItalic r:id="rId6" w:subsetted="1" w:fontKey="{63C4EE7A-4EE8-264D-8D9D-94693FF95A7D}"/>
  </w:font>
  <w:font w:name="Play">
    <w:charset w:val="00"/>
    <w:family w:val="auto"/>
    <w:pitch w:val="default"/>
    <w:embedRegular r:id="rId7" w:fontKey="{0AE4430C-A42E-F744-B800-2C3D8AD7DED4}"/>
  </w:font>
  <w:font w:name="Aptos">
    <w:panose1 w:val="020B0004020202020204"/>
    <w:charset w:val="00"/>
    <w:family w:val="swiss"/>
    <w:pitch w:val="variable"/>
    <w:sig w:usb0="20000287" w:usb1="00000003" w:usb2="00000000" w:usb3="00000000" w:csb0="0000019F" w:csb1="00000000"/>
    <w:embedRegular r:id="rId8" w:fontKey="{5394A7CA-CA17-8645-84E3-7CDFEACBF226}"/>
    <w:embedItalic r:id="rId9" w:fontKey="{A3BE23E8-E57E-7140-B1DD-21E1728D83FB}"/>
  </w:font>
  <w:font w:name="Avenir Book">
    <w:panose1 w:val="02000503020000020003"/>
    <w:charset w:val="00"/>
    <w:family w:val="auto"/>
    <w:pitch w:val="variable"/>
    <w:sig w:usb0="800000AF" w:usb1="5000204A" w:usb2="00000000" w:usb3="00000000" w:csb0="0000009B" w:csb1="00000000"/>
    <w:embedRegular r:id="rId10" w:fontKey="{CBC8AEFA-428D-8847-9D87-D77F139C8FF1}"/>
    <w:embedBold r:id="rId11" w:fontKey="{2445384F-0A8A-9B4B-B6DC-4D86CE35427B}"/>
  </w:font>
  <w:font w:name="한컴 고딕">
    <w:altName w:val="Malgun Gothic"/>
    <w:panose1 w:val="020B0604020202020204"/>
    <w:charset w:val="81"/>
    <w:family w:val="auto"/>
    <w:pitch w:val="variable"/>
    <w:sig w:usb0="90002AA7" w:usb1="39D7FCFB" w:usb2="00000010" w:usb3="00000000" w:csb0="000801F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embedRegular r:id="rId14" w:fontKey="{9F764931-3FF9-2747-B11E-6A9428ED471A}"/>
  </w:font>
  <w:font w:name="Georgia">
    <w:panose1 w:val="02040502050405020303"/>
    <w:charset w:val="00"/>
    <w:family w:val="roman"/>
    <w:pitch w:val="variable"/>
    <w:sig w:usb0="00000287" w:usb1="00000000" w:usb2="00000000" w:usb3="00000000" w:csb0="0000009F" w:csb1="00000000"/>
    <w:embedBold r:id="rId15" w:fontKey="{ED634DD2-2B75-2F48-8C8C-9BBF750AF2E0}"/>
  </w:font>
  <w:font w:name="Calibri">
    <w:panose1 w:val="020F0502020204030204"/>
    <w:charset w:val="00"/>
    <w:family w:val="swiss"/>
    <w:pitch w:val="variable"/>
    <w:sig w:usb0="E0002AFF" w:usb1="C000247B" w:usb2="00000009" w:usb3="00000000" w:csb0="000001FF" w:csb1="00000000"/>
    <w:embedRegular r:id="rId16" w:fontKey="{72971DDC-49C5-8F4F-89D1-9F09B65F8A35}"/>
  </w:font>
  <w:font w:name="Cambria">
    <w:panose1 w:val="02040503050406030204"/>
    <w:charset w:val="00"/>
    <w:family w:val="roman"/>
    <w:pitch w:val="variable"/>
    <w:sig w:usb0="E00002FF" w:usb1="400004FF" w:usb2="00000000" w:usb3="00000000" w:csb0="0000019F" w:csb1="00000000"/>
    <w:embedRegular r:id="rId17" w:fontKey="{907838BD-64C6-9545-B9DC-5753D0ADE2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CE82" w14:textId="77777777" w:rsidR="00994987" w:rsidRDefault="00C12E18">
    <w:pPr>
      <w:widowControl/>
      <w:pBdr>
        <w:top w:val="nil"/>
        <w:left w:val="nil"/>
        <w:bottom w:val="nil"/>
        <w:right w:val="nil"/>
        <w:between w:val="nil"/>
      </w:pBdr>
      <w:tabs>
        <w:tab w:val="center" w:pos="4680"/>
        <w:tab w:val="right" w:pos="9360"/>
      </w:tabs>
      <w:spacing w:after="0" w:line="240" w:lineRule="auto"/>
      <w:jc w:val="left"/>
      <w:rPr>
        <w:rFonts w:ascii="Aptos" w:eastAsia="Aptos" w:hAnsi="Aptos" w:cs="Aptos"/>
        <w:color w:val="000000"/>
        <w:sz w:val="24"/>
        <w:szCs w:val="24"/>
      </w:rPr>
    </w:pPr>
    <w:r>
      <w:rPr>
        <w:noProof/>
      </w:rPr>
      <w:drawing>
        <wp:anchor distT="114300" distB="114300" distL="114300" distR="114300" simplePos="0" relativeHeight="251661312" behindDoc="0" locked="0" layoutInCell="1" hidden="0" allowOverlap="1" wp14:anchorId="19CBCE89" wp14:editId="19CBCE8A">
          <wp:simplePos x="0" y="0"/>
          <wp:positionH relativeFrom="column">
            <wp:posOffset>-929213</wp:posOffset>
          </wp:positionH>
          <wp:positionV relativeFrom="paragraph">
            <wp:posOffset>-279398</wp:posOffset>
          </wp:positionV>
          <wp:extent cx="8003858" cy="90495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r="903"/>
                  <a:stretch>
                    <a:fillRect/>
                  </a:stretch>
                </pic:blipFill>
                <pic:spPr>
                  <a:xfrm>
                    <a:off x="0" y="0"/>
                    <a:ext cx="8003858" cy="90495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9BBC5" w14:textId="77777777" w:rsidR="0096549F" w:rsidRDefault="0096549F">
      <w:pPr>
        <w:spacing w:after="0" w:line="240" w:lineRule="auto"/>
      </w:pPr>
      <w:r>
        <w:separator/>
      </w:r>
    </w:p>
  </w:footnote>
  <w:footnote w:type="continuationSeparator" w:id="0">
    <w:p w14:paraId="700595F7" w14:textId="77777777" w:rsidR="0096549F" w:rsidRDefault="00965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CE81" w14:textId="77777777" w:rsidR="00994987" w:rsidRDefault="00C12E18">
    <w:pPr>
      <w:widowControl/>
      <w:pBdr>
        <w:top w:val="nil"/>
        <w:left w:val="nil"/>
        <w:bottom w:val="nil"/>
        <w:right w:val="nil"/>
        <w:between w:val="nil"/>
      </w:pBdr>
      <w:tabs>
        <w:tab w:val="center" w:pos="4680"/>
        <w:tab w:val="right" w:pos="9360"/>
      </w:tabs>
      <w:spacing w:after="0" w:line="240" w:lineRule="auto"/>
      <w:jc w:val="left"/>
      <w:rPr>
        <w:rFonts w:ascii="Aptos" w:eastAsia="Aptos" w:hAnsi="Aptos" w:cs="Aptos"/>
        <w:color w:val="000000"/>
        <w:sz w:val="24"/>
        <w:szCs w:val="24"/>
      </w:rPr>
    </w:pPr>
    <w:r>
      <w:rPr>
        <w:rFonts w:ascii="Georgia" w:eastAsia="Georgia" w:hAnsi="Georgia" w:cs="Georgia"/>
        <w:b/>
        <w:bCs/>
        <w:smallCaps/>
        <w:noProof/>
        <w:color w:val="000000"/>
        <w:sz w:val="28"/>
        <w:szCs w:val="28"/>
      </w:rPr>
      <w:drawing>
        <wp:anchor distT="114300" distB="114300" distL="114300" distR="114300" simplePos="0" relativeHeight="251660288" behindDoc="0" locked="0" layoutInCell="1" hidden="0" allowOverlap="1" wp14:anchorId="19CBCE87" wp14:editId="19CBCE88">
          <wp:simplePos x="0" y="0"/>
          <wp:positionH relativeFrom="page">
            <wp:posOffset>-12698</wp:posOffset>
          </wp:positionH>
          <wp:positionV relativeFrom="page">
            <wp:posOffset>-38098</wp:posOffset>
          </wp:positionV>
          <wp:extent cx="8002778" cy="1562447"/>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002778" cy="156244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07356"/>
    <w:multiLevelType w:val="multilevel"/>
    <w:tmpl w:val="11D6A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83583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987"/>
    <w:rsid w:val="0000249E"/>
    <w:rsid w:val="00025362"/>
    <w:rsid w:val="0003055E"/>
    <w:rsid w:val="00096742"/>
    <w:rsid w:val="000A40B0"/>
    <w:rsid w:val="000E7B3C"/>
    <w:rsid w:val="000F47A4"/>
    <w:rsid w:val="001D7A00"/>
    <w:rsid w:val="0024021A"/>
    <w:rsid w:val="00283A87"/>
    <w:rsid w:val="00293867"/>
    <w:rsid w:val="002C5599"/>
    <w:rsid w:val="003534C4"/>
    <w:rsid w:val="00374EAD"/>
    <w:rsid w:val="00421B2B"/>
    <w:rsid w:val="0043662B"/>
    <w:rsid w:val="00440DF4"/>
    <w:rsid w:val="00493E3A"/>
    <w:rsid w:val="005101B2"/>
    <w:rsid w:val="00554EC1"/>
    <w:rsid w:val="00582262"/>
    <w:rsid w:val="005D1215"/>
    <w:rsid w:val="0064323B"/>
    <w:rsid w:val="0067220A"/>
    <w:rsid w:val="006E7D71"/>
    <w:rsid w:val="007523E0"/>
    <w:rsid w:val="00834615"/>
    <w:rsid w:val="00834F52"/>
    <w:rsid w:val="008C298A"/>
    <w:rsid w:val="0096549F"/>
    <w:rsid w:val="00986547"/>
    <w:rsid w:val="00994987"/>
    <w:rsid w:val="00A639D9"/>
    <w:rsid w:val="00A65827"/>
    <w:rsid w:val="00A65B04"/>
    <w:rsid w:val="00A73414"/>
    <w:rsid w:val="00AA7177"/>
    <w:rsid w:val="00AD67D6"/>
    <w:rsid w:val="00B20100"/>
    <w:rsid w:val="00B32C76"/>
    <w:rsid w:val="00B45323"/>
    <w:rsid w:val="00B761F3"/>
    <w:rsid w:val="00BA7CF4"/>
    <w:rsid w:val="00BB0B0D"/>
    <w:rsid w:val="00BE652B"/>
    <w:rsid w:val="00C12E18"/>
    <w:rsid w:val="00C758A4"/>
    <w:rsid w:val="00CC183F"/>
    <w:rsid w:val="00D367BC"/>
    <w:rsid w:val="00DC4679"/>
    <w:rsid w:val="00DF2C5C"/>
    <w:rsid w:val="00E05FE6"/>
    <w:rsid w:val="00E11105"/>
    <w:rsid w:val="00EA7D4B"/>
    <w:rsid w:val="00FB787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BCD93"/>
  <w15:docId w15:val="{84627DBD-F2D1-4A3A-AA2A-22A42B4E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lgun Gothic" w:eastAsia="Malgun Gothic" w:hAnsi="Malgun Gothic" w:cs="Malgun Gothic"/>
        <w:lang w:val="en" w:eastAsia="ko-KR" w:bidi="ar-SA"/>
      </w:rPr>
    </w:rPrDefault>
    <w:pPrDefault>
      <w:pPr>
        <w:widowControl w:val="0"/>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spacing w:before="360" w:after="80" w:line="312" w:lineRule="auto"/>
      <w:jc w:val="left"/>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widowControl/>
      <w:spacing w:before="160" w:after="80" w:line="312" w:lineRule="auto"/>
      <w:jc w:val="left"/>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widowControl/>
      <w:spacing w:before="160" w:after="80" w:line="312" w:lineRule="auto"/>
      <w:jc w:val="left"/>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widowControl/>
      <w:spacing w:before="80" w:after="40" w:line="312" w:lineRule="auto"/>
      <w:jc w:val="left"/>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widowControl/>
      <w:spacing w:before="80" w:after="40" w:line="312" w:lineRule="auto"/>
      <w:jc w:val="left"/>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widowControl/>
      <w:spacing w:before="40" w:after="0" w:line="312" w:lineRule="auto"/>
      <w:jc w:val="left"/>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spacing w:after="80" w:line="240" w:lineRule="auto"/>
      <w:jc w:val="left"/>
    </w:pPr>
    <w:rPr>
      <w:rFonts w:ascii="Play" w:eastAsia="Play" w:hAnsi="Play" w:cs="Play"/>
      <w:sz w:val="56"/>
      <w:szCs w:val="56"/>
    </w:rPr>
  </w:style>
  <w:style w:type="paragraph" w:styleId="Subtitle">
    <w:name w:val="Subtitle"/>
    <w:basedOn w:val="Normal"/>
    <w:next w:val="Normal"/>
    <w:uiPriority w:val="11"/>
    <w:qFormat/>
    <w:pPr>
      <w:widowControl/>
      <w:spacing w:after="160" w:line="312" w:lineRule="auto"/>
      <w:jc w:val="left"/>
    </w:pPr>
    <w:rPr>
      <w:rFonts w:ascii="Aptos" w:eastAsia="Aptos" w:hAnsi="Aptos" w:cs="Aptos"/>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BE6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52B"/>
  </w:style>
  <w:style w:type="paragraph" w:styleId="Footer">
    <w:name w:val="footer"/>
    <w:basedOn w:val="Normal"/>
    <w:link w:val="FooterChar"/>
    <w:uiPriority w:val="99"/>
    <w:unhideWhenUsed/>
    <w:rsid w:val="00BE6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52B"/>
  </w:style>
  <w:style w:type="character" w:styleId="Strong">
    <w:name w:val="Strong"/>
    <w:basedOn w:val="DefaultParagraphFont"/>
    <w:uiPriority w:val="22"/>
    <w:qFormat/>
    <w:rsid w:val="00421B2B"/>
    <w:rPr>
      <w:b/>
      <w:bCs/>
    </w:rPr>
  </w:style>
  <w:style w:type="character" w:styleId="Emphasis">
    <w:name w:val="Emphasis"/>
    <w:basedOn w:val="DefaultParagraphFont"/>
    <w:uiPriority w:val="20"/>
    <w:qFormat/>
    <w:rsid w:val="00421B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xTcGbq+m/d6F7TX1/jfY5tcgag==">CgMxLjAyCGguZ2pkZ3hzMgloLjMwajB6bGwyCWguMWZvYjl0ZTIJaC4zem55c2g3OAByITE2RGRrTDNCZWVoZ0dfYVYwZVo4Q2dWQmpyajUzbElWaA==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이지원</cp:lastModifiedBy>
  <cp:revision>3</cp:revision>
  <dcterms:created xsi:type="dcterms:W3CDTF">2026-09-28T11:56:00Z</dcterms:created>
  <dcterms:modified xsi:type="dcterms:W3CDTF">2026-09-28T12:22:00Z</dcterms:modified>
</cp:coreProperties>
</file>